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April 24, 2025</w:t>
      </w: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rtl w:val="0"/>
        </w:rPr>
        <w:t xml:space="preserve">FOR IMMEDIATE RELEASE</w:t>
      </w: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By Katibeth Wise and </w:t>
      </w:r>
      <w:r w:rsidDel="00000000" w:rsidR="00000000" w:rsidRPr="00000000">
        <w:rPr>
          <w:rFonts w:ascii="Times New Roman" w:cs="Times New Roman" w:eastAsia="Times New Roman" w:hAnsi="Times New Roman"/>
          <w:rtl w:val="0"/>
        </w:rPr>
        <w:t xml:space="preserve">Macy Goodman</w:t>
      </w:r>
      <w:r w:rsidDel="00000000" w:rsidR="00000000" w:rsidRPr="00000000">
        <w:rPr>
          <w:rtl w:val="0"/>
        </w:rPr>
      </w:r>
    </w:p>
    <w:p w:rsidR="00000000" w:rsidDel="00000000" w:rsidP="00000000" w:rsidRDefault="00000000" w:rsidRPr="00000000" w14:paraId="00000006">
      <w:pPr>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STATE STAR IN AGRIBUSINESS FINALISTS RECOGNIZED AT THE 97</w:t>
      </w:r>
      <w:r w:rsidDel="00000000" w:rsidR="00000000" w:rsidRPr="00000000">
        <w:rPr>
          <w:rFonts w:ascii="Times New Roman" w:cs="Times New Roman" w:eastAsia="Times New Roman" w:hAnsi="Times New Roman"/>
          <w:b w:val="1"/>
          <w:vertAlign w:val="superscript"/>
          <w:rtl w:val="0"/>
        </w:rPr>
        <w:t xml:space="preserve">th</w:t>
      </w:r>
      <w:r w:rsidDel="00000000" w:rsidR="00000000" w:rsidRPr="00000000">
        <w:rPr>
          <w:rFonts w:ascii="Times New Roman" w:cs="Times New Roman" w:eastAsia="Times New Roman" w:hAnsi="Times New Roman"/>
          <w:b w:val="1"/>
          <w:rtl w:val="0"/>
        </w:rPr>
        <w:t xml:space="preserve"> GEORGIA FFA STATE CONVENTION</w:t>
      </w: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rtl w:val="0"/>
        </w:rPr>
        <w:t xml:space="preserve">MACON, Ga. – The 2025 State Star in Agribusiness finalists were recognized at the 97</w:t>
      </w:r>
      <w:r w:rsidDel="00000000" w:rsidR="00000000" w:rsidRPr="00000000">
        <w:rPr>
          <w:rFonts w:ascii="Times New Roman" w:cs="Times New Roman" w:eastAsia="Times New Roman" w:hAnsi="Times New Roman"/>
          <w:vertAlign w:val="superscript"/>
          <w:rtl w:val="0"/>
        </w:rPr>
        <w:t xml:space="preserve">th</w:t>
      </w:r>
      <w:r w:rsidDel="00000000" w:rsidR="00000000" w:rsidRPr="00000000">
        <w:rPr>
          <w:rFonts w:ascii="Times New Roman" w:cs="Times New Roman" w:eastAsia="Times New Roman" w:hAnsi="Times New Roman"/>
          <w:rtl w:val="0"/>
        </w:rPr>
        <w:t xml:space="preserve"> Georgia FFA State Convention held at the Macon Centreplex on April 24-26, 2025. </w:t>
      </w: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The Central Region Star in Agribusiness was Aly Corzine of Veterans, and the South Region Star in Agribusiness was Brooke Stone of Lowndes County.</w:t>
      </w: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br w:type="textWrapping"/>
        <w:t xml:space="preserve">The 2025 State Star in Agribusiness was awarded to Aly Corzine of Veterans FFA Chapter. </w:t>
      </w: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The State Star in Agribusiness award recognizes the most outstanding business-based Supervised Agricultural Experience (SAE) program among all State FFA Degree recipients in a given year. To receive the State FFA Degree and apply for Star in Agribusiness, members must meet several requirements outlined by the National FFA Organization. Requirements include enrollment in agriculture education courses and active status as an FFA member for a minimum of two years. Additionally, recipients must obtain their Chapter FFA Degree prior to receiving the State Degree, actively participate in the planning and implementation of the chapter’s Program of Activities, and complete a minimum of five different activities exceeding chapter level. Members must demonstrate leadership by performing ten parliamentary law procedures, giving a six minute speech on agriculture, and serving as an FFA officer, committee chairperson, or committee member. Applicants must maintain a satisfactory academic record and complete a minimum of 25 hours of community service in at least two different service activities. </w:t>
      </w: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Students establish SAE projects early in their FFA career that they then develop throughout their involvement in agricultural education. FFA members receiving their State Degree and applying for the Star in Agribusiness Award must maintain accurate records pertaining to acquiring and investing a minimum of $1,000 or documenting a minimum of 300 hours of work outside scheduled class time. </w:t>
      </w: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4"/>
          <w:szCs w:val="24"/>
        </w:rPr>
      </w:pPr>
      <w:bookmarkStart w:colFirst="0" w:colLast="0" w:name="_heading=h.30j0zll" w:id="1"/>
      <w:bookmarkEnd w:id="1"/>
      <w:r w:rsidDel="00000000" w:rsidR="00000000" w:rsidRPr="00000000">
        <w:rPr>
          <w:rFonts w:ascii="Times New Roman" w:cs="Times New Roman" w:eastAsia="Times New Roman" w:hAnsi="Times New Roman"/>
          <w:rtl w:val="0"/>
        </w:rPr>
        <w:t xml:space="preserve">The Star in Agribusiness Award was sponsored by the Georgia Agribusiness Council on the state level.</w:t>
      </w: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Winners receive a $500 cash award, as well as $500 travel money to attend the National FFA Convention. All finalists received a plaque, $150 cash award, and were recognized on stage at the state convention. Additionally, the parents of each finalist received an Honorary State FFA Degree for their support while the finalists’ advisors received a certificate of appreciation and $100 cash award.</w:t>
      </w: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The National FFA Organization, formerly known as the Future Farmers of America, changed its name in 1988 to reflect the growth and diversity of agriculture. There are more than 1 million FFA members nationwide. The Georgia Association has more than 80,000 members, making it the third largest Association in the nation. The FFA makes a positive difference in the lives of students by developing their potential for premier leadership, personal growth, and career success, through agricultural education. </w:t>
      </w: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Media Contact:</w:t>
      </w:r>
      <w:r w:rsidDel="00000000" w:rsidR="00000000" w:rsidRPr="00000000">
        <w:rPr>
          <w:rFonts w:ascii="Times New Roman" w:cs="Times New Roman" w:eastAsia="Times New Roman" w:hAnsi="Times New Roman"/>
          <w:rtl w:val="0"/>
        </w:rPr>
        <w:t xml:space="preserve"> Katibeth Wise, (229) 254-4811, kwise@gaaged.org</w:t>
      </w: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tl w:val="0"/>
        </w:rPr>
      </w:r>
    </w:p>
    <w:sectPr>
      <w:headerReference r:id="rId7" w:type="default"/>
      <w:pgSz w:h="15840" w:w="12240" w:orient="portrait"/>
      <w:pgMar w:bottom="1440" w:top="1440" w:left="1800" w:right="1800" w:header="432"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Time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drawing>
        <wp:inline distB="114300" distT="114300" distL="114300" distR="114300">
          <wp:extent cx="3324225" cy="1333394"/>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324225" cy="133339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BalloonText">
    <w:name w:val="Balloon Text"/>
    <w:basedOn w:val="Normal"/>
    <w:link w:val="BalloonTextChar"/>
    <w:uiPriority w:val="99"/>
    <w:semiHidden w:val="1"/>
    <w:unhideWhenUsed w:val="1"/>
    <w:rsid w:val="00214B28"/>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214B28"/>
    <w:rPr>
      <w:rFonts w:ascii="Times New Roman" w:cs="Times New Roman" w:hAnsi="Times New Roman"/>
      <w:sz w:val="18"/>
      <w:szCs w:val="18"/>
    </w:rPr>
  </w:style>
  <w:style w:type="paragraph" w:styleId="Header">
    <w:name w:val="header"/>
    <w:basedOn w:val="Normal"/>
    <w:link w:val="HeaderChar"/>
    <w:uiPriority w:val="99"/>
    <w:unhideWhenUsed w:val="1"/>
    <w:rsid w:val="00214B28"/>
    <w:pPr>
      <w:tabs>
        <w:tab w:val="center" w:pos="4680"/>
        <w:tab w:val="right" w:pos="9360"/>
      </w:tabs>
    </w:pPr>
  </w:style>
  <w:style w:type="character" w:styleId="HeaderChar" w:customStyle="1">
    <w:name w:val="Header Char"/>
    <w:basedOn w:val="DefaultParagraphFont"/>
    <w:link w:val="Header"/>
    <w:uiPriority w:val="99"/>
    <w:rsid w:val="00214B28"/>
  </w:style>
  <w:style w:type="paragraph" w:styleId="Footer">
    <w:name w:val="footer"/>
    <w:basedOn w:val="Normal"/>
    <w:link w:val="FooterChar"/>
    <w:uiPriority w:val="99"/>
    <w:unhideWhenUsed w:val="1"/>
    <w:rsid w:val="00214B28"/>
    <w:pPr>
      <w:tabs>
        <w:tab w:val="center" w:pos="4680"/>
        <w:tab w:val="right" w:pos="9360"/>
      </w:tabs>
    </w:pPr>
  </w:style>
  <w:style w:type="character" w:styleId="FooterChar" w:customStyle="1">
    <w:name w:val="Footer Char"/>
    <w:basedOn w:val="DefaultParagraphFont"/>
    <w:link w:val="Footer"/>
    <w:uiPriority w:val="99"/>
    <w:rsid w:val="00214B28"/>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V1fPtcr0LMyI/ZYN7gs17ZBN2g==">CgMxLjAyCGguZ2pkZ3hzMgloLjMwajB6bGw4AHIhMU9hMlkzY210TXkxVWs0RmRYcm1DWEZOc3hON2dqRUh0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2019-04-24T13:22:00Z</dcterms:created>
</cp:coreProperties>
</file>